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49" w:rsidRPr="00B02EEA" w:rsidRDefault="00B02EEA" w:rsidP="00B02EEA">
      <w:pPr>
        <w:pStyle w:val="NoSpacing"/>
        <w:jc w:val="center"/>
        <w:rPr>
          <w:rFonts w:ascii="Arial" w:hAnsi="Arial" w:cs="Arial"/>
          <w:b/>
          <w:sz w:val="32"/>
          <w:szCs w:val="32"/>
        </w:rPr>
      </w:pPr>
      <w:r w:rsidRPr="00B02EEA">
        <w:rPr>
          <w:rFonts w:ascii="Arial" w:hAnsi="Arial" w:cs="Arial"/>
          <w:b/>
          <w:sz w:val="32"/>
          <w:szCs w:val="32"/>
        </w:rPr>
        <w:t>Software Installation Policy</w:t>
      </w:r>
    </w:p>
    <w:p w:rsidR="00F34D49" w:rsidRPr="00B02EEA" w:rsidRDefault="00F34D49" w:rsidP="00B02EEA">
      <w:pPr>
        <w:pStyle w:val="NoSpacing"/>
        <w:rPr>
          <w:rFonts w:ascii="Arial" w:hAnsi="Arial" w:cs="Arial"/>
          <w:szCs w:val="24"/>
        </w:rPr>
      </w:pPr>
    </w:p>
    <w:p w:rsidR="00F34D49" w:rsidRPr="00B02EEA" w:rsidRDefault="00B02EEA" w:rsidP="00B02EEA">
      <w:pPr>
        <w:pStyle w:val="NoSpacing"/>
        <w:numPr>
          <w:ilvl w:val="0"/>
          <w:numId w:val="6"/>
        </w:numPr>
        <w:rPr>
          <w:rFonts w:ascii="Arial" w:hAnsi="Arial" w:cs="Arial"/>
          <w:b/>
          <w:sz w:val="28"/>
          <w:szCs w:val="28"/>
        </w:rPr>
      </w:pPr>
      <w:r w:rsidRPr="00B02EEA">
        <w:rPr>
          <w:rFonts w:ascii="Arial" w:hAnsi="Arial" w:cs="Arial"/>
          <w:b/>
          <w:sz w:val="28"/>
          <w:szCs w:val="28"/>
        </w:rPr>
        <w:t>Overview</w:t>
      </w:r>
    </w:p>
    <w:p w:rsidR="00F34D49" w:rsidRPr="00B02EEA" w:rsidRDefault="00B02EEA" w:rsidP="00B02EEA">
      <w:pPr>
        <w:pStyle w:val="NoSpacing"/>
        <w:rPr>
          <w:rFonts w:ascii="Arial" w:hAnsi="Arial" w:cs="Arial"/>
          <w:szCs w:val="24"/>
        </w:rPr>
      </w:pPr>
      <w:r w:rsidRPr="00B02EEA">
        <w:rPr>
          <w:rFonts w:ascii="Arial" w:hAnsi="Arial" w:cs="Arial"/>
          <w:szCs w:val="24"/>
        </w:rPr>
        <w:t>Allowing employees to install software on Rocky Mountain College’s</w:t>
      </w:r>
      <w:r w:rsidRPr="00B02EEA">
        <w:rPr>
          <w:rFonts w:ascii="Arial" w:hAnsi="Arial" w:cs="Arial"/>
          <w:szCs w:val="24"/>
        </w:rPr>
        <w:t xml:space="preserve"> computing devices opens the organization up to unnecessary exposure.  Conflicting file versions or DLLs which can prevent programs from running, the introduction of malware from infected installation software, unlicensed software which could be discovered</w:t>
      </w:r>
      <w:r w:rsidRPr="00B02EEA">
        <w:rPr>
          <w:rFonts w:ascii="Arial" w:hAnsi="Arial" w:cs="Arial"/>
          <w:szCs w:val="24"/>
        </w:rPr>
        <w:t xml:space="preserve"> during audit, and programs which can be used to hack the organization’s network are examples of the problems that can be introduced when employees install software on company equipment.</w:t>
      </w:r>
    </w:p>
    <w:p w:rsidR="00F34D49" w:rsidRPr="00B02EEA" w:rsidRDefault="00F34D49" w:rsidP="00B02EEA">
      <w:pPr>
        <w:pStyle w:val="NoSpacing"/>
        <w:rPr>
          <w:rFonts w:ascii="Arial" w:hAnsi="Arial" w:cs="Arial"/>
          <w:szCs w:val="24"/>
        </w:rPr>
      </w:pPr>
    </w:p>
    <w:p w:rsidR="00F34D49" w:rsidRPr="00B02EEA" w:rsidRDefault="00B02EEA" w:rsidP="00B02EEA">
      <w:pPr>
        <w:pStyle w:val="NoSpacing"/>
        <w:numPr>
          <w:ilvl w:val="0"/>
          <w:numId w:val="6"/>
        </w:numPr>
        <w:rPr>
          <w:rFonts w:ascii="Arial" w:hAnsi="Arial" w:cs="Arial"/>
          <w:b/>
          <w:sz w:val="28"/>
          <w:szCs w:val="28"/>
        </w:rPr>
      </w:pPr>
      <w:r w:rsidRPr="00B02EEA">
        <w:rPr>
          <w:rFonts w:ascii="Arial" w:hAnsi="Arial" w:cs="Arial"/>
          <w:b/>
          <w:sz w:val="28"/>
          <w:szCs w:val="28"/>
        </w:rPr>
        <w:t>Purpose</w:t>
      </w:r>
    </w:p>
    <w:p w:rsidR="00F34D49" w:rsidRPr="00B02EEA" w:rsidRDefault="00B02EEA" w:rsidP="00B02EEA">
      <w:pPr>
        <w:pStyle w:val="NoSpacing"/>
        <w:rPr>
          <w:rFonts w:ascii="Arial" w:hAnsi="Arial" w:cs="Arial"/>
          <w:szCs w:val="24"/>
        </w:rPr>
      </w:pPr>
      <w:r w:rsidRPr="00B02EEA">
        <w:rPr>
          <w:rFonts w:ascii="Arial" w:hAnsi="Arial" w:cs="Arial"/>
          <w:szCs w:val="24"/>
        </w:rPr>
        <w:t>The purpose of this policy is to outline the requirements ar</w:t>
      </w:r>
      <w:r w:rsidRPr="00B02EEA">
        <w:rPr>
          <w:rFonts w:ascii="Arial" w:hAnsi="Arial" w:cs="Arial"/>
          <w:szCs w:val="24"/>
        </w:rPr>
        <w:t xml:space="preserve">ound installation software on </w:t>
      </w:r>
      <w:r w:rsidRPr="00B02EEA">
        <w:rPr>
          <w:rFonts w:ascii="Arial" w:hAnsi="Arial" w:cs="Arial"/>
          <w:szCs w:val="24"/>
        </w:rPr>
        <w:t>Rocky Mountain College’s</w:t>
      </w:r>
      <w:r w:rsidRPr="00B02EEA">
        <w:rPr>
          <w:rFonts w:ascii="Arial" w:hAnsi="Arial" w:cs="Arial"/>
          <w:szCs w:val="24"/>
        </w:rPr>
        <w:t xml:space="preserve"> computing devices.  To minimize the risk of loss of program functionality, the exposure of sensitive information contained within </w:t>
      </w:r>
      <w:r w:rsidRPr="00B02EEA">
        <w:rPr>
          <w:rFonts w:ascii="Arial" w:hAnsi="Arial" w:cs="Arial"/>
          <w:szCs w:val="24"/>
        </w:rPr>
        <w:t>college’s</w:t>
      </w:r>
      <w:r w:rsidRPr="00B02EEA">
        <w:rPr>
          <w:rFonts w:ascii="Arial" w:hAnsi="Arial" w:cs="Arial"/>
          <w:szCs w:val="24"/>
        </w:rPr>
        <w:t xml:space="preserve"> computing network, the risk of introducing malware, and the l</w:t>
      </w:r>
      <w:r w:rsidRPr="00B02EEA">
        <w:rPr>
          <w:rFonts w:ascii="Arial" w:hAnsi="Arial" w:cs="Arial"/>
          <w:szCs w:val="24"/>
        </w:rPr>
        <w:t>egal exposure of running unlicensed software.</w:t>
      </w:r>
    </w:p>
    <w:p w:rsidR="00F34D49" w:rsidRPr="00B02EEA" w:rsidRDefault="00F34D49" w:rsidP="00B02EEA">
      <w:pPr>
        <w:pStyle w:val="NoSpacing"/>
        <w:rPr>
          <w:rFonts w:ascii="Arial" w:hAnsi="Arial" w:cs="Arial"/>
          <w:szCs w:val="24"/>
        </w:rPr>
      </w:pPr>
    </w:p>
    <w:p w:rsidR="00F34D49" w:rsidRPr="00B02EEA" w:rsidRDefault="00B02EEA" w:rsidP="00B02EEA">
      <w:pPr>
        <w:pStyle w:val="NoSpacing"/>
        <w:numPr>
          <w:ilvl w:val="0"/>
          <w:numId w:val="6"/>
        </w:numPr>
        <w:rPr>
          <w:rFonts w:ascii="Arial" w:hAnsi="Arial" w:cs="Arial"/>
          <w:b/>
          <w:sz w:val="28"/>
          <w:szCs w:val="28"/>
        </w:rPr>
      </w:pPr>
      <w:r w:rsidRPr="00B02EEA">
        <w:rPr>
          <w:rFonts w:ascii="Arial" w:hAnsi="Arial" w:cs="Arial"/>
          <w:b/>
          <w:sz w:val="28"/>
          <w:szCs w:val="28"/>
        </w:rPr>
        <w:t>Scope</w:t>
      </w:r>
    </w:p>
    <w:p w:rsidR="00F34D49" w:rsidRPr="00B02EEA" w:rsidRDefault="00B02EEA" w:rsidP="00B02EEA">
      <w:pPr>
        <w:pStyle w:val="NoSpacing"/>
        <w:rPr>
          <w:rFonts w:ascii="Arial" w:hAnsi="Arial" w:cs="Arial"/>
          <w:szCs w:val="24"/>
        </w:rPr>
      </w:pPr>
      <w:r w:rsidRPr="00B02EEA">
        <w:rPr>
          <w:rFonts w:ascii="Arial" w:hAnsi="Arial" w:cs="Arial"/>
          <w:szCs w:val="24"/>
        </w:rPr>
        <w:t xml:space="preserve">This policy applies to all </w:t>
      </w:r>
      <w:r w:rsidRPr="00B02EEA">
        <w:rPr>
          <w:rFonts w:ascii="Arial" w:hAnsi="Arial" w:cs="Arial"/>
          <w:szCs w:val="24"/>
        </w:rPr>
        <w:t>Rocky Mountain College</w:t>
      </w:r>
      <w:r w:rsidRPr="00B02EEA">
        <w:rPr>
          <w:rFonts w:ascii="Arial" w:hAnsi="Arial" w:cs="Arial"/>
          <w:szCs w:val="24"/>
        </w:rPr>
        <w:t xml:space="preserve"> employees, contractors, vendors and agents with a </w:t>
      </w:r>
      <w:r w:rsidRPr="00B02EEA">
        <w:rPr>
          <w:rFonts w:ascii="Arial" w:hAnsi="Arial" w:cs="Arial"/>
          <w:szCs w:val="24"/>
        </w:rPr>
        <w:t>college</w:t>
      </w:r>
      <w:r w:rsidRPr="00B02EEA">
        <w:rPr>
          <w:rFonts w:ascii="Arial" w:hAnsi="Arial" w:cs="Arial"/>
          <w:szCs w:val="24"/>
        </w:rPr>
        <w:t>-owned devices. This policy covers all computers, servers, smartphones, tablets and other comput</w:t>
      </w:r>
      <w:r w:rsidRPr="00B02EEA">
        <w:rPr>
          <w:rFonts w:ascii="Arial" w:hAnsi="Arial" w:cs="Arial"/>
          <w:szCs w:val="24"/>
        </w:rPr>
        <w:t xml:space="preserve">ing devices operating within </w:t>
      </w:r>
      <w:r w:rsidRPr="00B02EEA">
        <w:rPr>
          <w:rFonts w:ascii="Arial" w:hAnsi="Arial" w:cs="Arial"/>
          <w:szCs w:val="24"/>
        </w:rPr>
        <w:t>Rocky Mountain College</w:t>
      </w:r>
      <w:r w:rsidRPr="00B02EEA">
        <w:rPr>
          <w:rFonts w:ascii="Arial" w:hAnsi="Arial" w:cs="Arial"/>
          <w:szCs w:val="24"/>
        </w:rPr>
        <w:t>.</w:t>
      </w:r>
    </w:p>
    <w:p w:rsidR="00F34D49" w:rsidRPr="00B02EEA" w:rsidRDefault="00F34D49" w:rsidP="00B02EEA">
      <w:pPr>
        <w:pStyle w:val="NoSpacing"/>
        <w:rPr>
          <w:rFonts w:ascii="Arial" w:hAnsi="Arial" w:cs="Arial"/>
          <w:szCs w:val="24"/>
        </w:rPr>
      </w:pPr>
    </w:p>
    <w:p w:rsidR="00F34D49" w:rsidRPr="00B02EEA" w:rsidRDefault="00B02EEA" w:rsidP="00B02EEA">
      <w:pPr>
        <w:pStyle w:val="NoSpacing"/>
        <w:numPr>
          <w:ilvl w:val="0"/>
          <w:numId w:val="6"/>
        </w:numPr>
        <w:rPr>
          <w:rFonts w:ascii="Arial" w:hAnsi="Arial" w:cs="Arial"/>
          <w:b/>
          <w:sz w:val="28"/>
          <w:szCs w:val="28"/>
        </w:rPr>
      </w:pPr>
      <w:r w:rsidRPr="00B02EEA">
        <w:rPr>
          <w:rFonts w:ascii="Arial" w:hAnsi="Arial" w:cs="Arial"/>
          <w:b/>
          <w:sz w:val="28"/>
          <w:szCs w:val="28"/>
        </w:rPr>
        <w:t>Policy</w:t>
      </w:r>
    </w:p>
    <w:p w:rsidR="00F34D49" w:rsidRPr="00B02EEA" w:rsidRDefault="00B02EEA" w:rsidP="00B02EEA">
      <w:pPr>
        <w:pStyle w:val="NoSpacing"/>
        <w:numPr>
          <w:ilvl w:val="0"/>
          <w:numId w:val="5"/>
        </w:numPr>
        <w:rPr>
          <w:rFonts w:ascii="Arial" w:hAnsi="Arial" w:cs="Arial"/>
          <w:szCs w:val="24"/>
        </w:rPr>
      </w:pPr>
      <w:r w:rsidRPr="00B02EEA">
        <w:rPr>
          <w:rFonts w:ascii="Arial" w:hAnsi="Arial" w:cs="Arial"/>
          <w:szCs w:val="24"/>
        </w:rPr>
        <w:t xml:space="preserve">Employees may not install software on </w:t>
      </w:r>
      <w:r w:rsidRPr="00B02EEA">
        <w:rPr>
          <w:rFonts w:ascii="Arial" w:hAnsi="Arial" w:cs="Arial"/>
          <w:szCs w:val="24"/>
        </w:rPr>
        <w:t>college</w:t>
      </w:r>
      <w:r w:rsidRPr="00B02EEA">
        <w:rPr>
          <w:rFonts w:ascii="Arial" w:hAnsi="Arial" w:cs="Arial"/>
          <w:szCs w:val="24"/>
        </w:rPr>
        <w:t xml:space="preserve"> computing devices operated within the </w:t>
      </w:r>
      <w:r w:rsidRPr="00B02EEA">
        <w:rPr>
          <w:rFonts w:ascii="Arial" w:hAnsi="Arial" w:cs="Arial"/>
          <w:szCs w:val="24"/>
        </w:rPr>
        <w:t>college</w:t>
      </w:r>
      <w:r w:rsidRPr="00B02EEA">
        <w:rPr>
          <w:rFonts w:ascii="Arial" w:hAnsi="Arial" w:cs="Arial"/>
          <w:szCs w:val="24"/>
        </w:rPr>
        <w:t xml:space="preserve"> network.  </w:t>
      </w:r>
    </w:p>
    <w:p w:rsidR="00F34D49" w:rsidRPr="00B02EEA" w:rsidRDefault="00B02EEA" w:rsidP="00B02EEA">
      <w:pPr>
        <w:pStyle w:val="NoSpacing"/>
        <w:numPr>
          <w:ilvl w:val="0"/>
          <w:numId w:val="5"/>
        </w:numPr>
        <w:rPr>
          <w:rFonts w:ascii="Arial" w:hAnsi="Arial" w:cs="Arial"/>
          <w:szCs w:val="24"/>
        </w:rPr>
      </w:pPr>
      <w:r w:rsidRPr="00B02EEA">
        <w:rPr>
          <w:rFonts w:ascii="Arial" w:hAnsi="Arial" w:cs="Arial"/>
          <w:szCs w:val="24"/>
        </w:rPr>
        <w:t xml:space="preserve">Software requests must first be approved by the requester’s </w:t>
      </w:r>
      <w:r w:rsidRPr="00B02EEA">
        <w:rPr>
          <w:rFonts w:ascii="Arial" w:hAnsi="Arial" w:cs="Arial"/>
          <w:szCs w:val="24"/>
        </w:rPr>
        <w:t>director</w:t>
      </w:r>
      <w:r w:rsidRPr="00B02EEA">
        <w:rPr>
          <w:rFonts w:ascii="Arial" w:hAnsi="Arial" w:cs="Arial"/>
          <w:szCs w:val="24"/>
        </w:rPr>
        <w:t xml:space="preserve"> and then be made to the</w:t>
      </w:r>
      <w:r w:rsidRPr="00B02EEA">
        <w:rPr>
          <w:rFonts w:ascii="Arial" w:hAnsi="Arial" w:cs="Arial"/>
          <w:szCs w:val="24"/>
        </w:rPr>
        <w:t xml:space="preserve"> Information Technology department in writing or via email.  </w:t>
      </w:r>
    </w:p>
    <w:p w:rsidR="00F34D49" w:rsidRPr="00B02EEA" w:rsidRDefault="00B02EEA" w:rsidP="00B02EEA">
      <w:pPr>
        <w:pStyle w:val="NoSpacing"/>
        <w:numPr>
          <w:ilvl w:val="0"/>
          <w:numId w:val="5"/>
        </w:numPr>
        <w:rPr>
          <w:rFonts w:ascii="Arial" w:eastAsia="Times New Roman" w:hAnsi="Arial" w:cs="Arial"/>
          <w:spacing w:val="2"/>
          <w:szCs w:val="24"/>
        </w:rPr>
      </w:pPr>
      <w:r w:rsidRPr="00B02EEA">
        <w:rPr>
          <w:rFonts w:ascii="Arial" w:hAnsi="Arial" w:cs="Arial"/>
          <w:szCs w:val="24"/>
        </w:rPr>
        <w:t xml:space="preserve">Software must be selected from an approved software list, maintained by the Information Technology department, unless no selection on the list meets the requester’s need.  </w:t>
      </w:r>
    </w:p>
    <w:p w:rsidR="00F34D49" w:rsidRPr="00B02EEA" w:rsidRDefault="00B02EEA" w:rsidP="00B02EEA">
      <w:pPr>
        <w:pStyle w:val="NoSpacing"/>
        <w:numPr>
          <w:ilvl w:val="0"/>
          <w:numId w:val="5"/>
        </w:numPr>
        <w:rPr>
          <w:rFonts w:ascii="Arial" w:eastAsia="Times New Roman" w:hAnsi="Arial" w:cs="Arial"/>
          <w:szCs w:val="24"/>
        </w:rPr>
      </w:pPr>
      <w:r w:rsidRPr="00B02EEA">
        <w:rPr>
          <w:rFonts w:ascii="Arial" w:hAnsi="Arial" w:cs="Arial"/>
          <w:szCs w:val="24"/>
        </w:rPr>
        <w:t>The Information Techn</w:t>
      </w:r>
      <w:r w:rsidRPr="00B02EEA">
        <w:rPr>
          <w:rFonts w:ascii="Arial" w:hAnsi="Arial" w:cs="Arial"/>
          <w:szCs w:val="24"/>
        </w:rPr>
        <w:t>ology Department will obtain and track the licenses, test new software for conflict and compatibility, and perform the installation.</w:t>
      </w:r>
    </w:p>
    <w:p w:rsidR="00F34D49" w:rsidRPr="00B02EEA" w:rsidRDefault="00F34D49" w:rsidP="00B02EEA">
      <w:pPr>
        <w:pStyle w:val="NoSpacing"/>
        <w:rPr>
          <w:rFonts w:ascii="Arial" w:hAnsi="Arial" w:cs="Arial"/>
          <w:szCs w:val="24"/>
        </w:rPr>
      </w:pPr>
    </w:p>
    <w:p w:rsidR="00F34D49" w:rsidRDefault="00B02EEA" w:rsidP="00B02EEA">
      <w:pPr>
        <w:pStyle w:val="NoSpacing"/>
        <w:numPr>
          <w:ilvl w:val="0"/>
          <w:numId w:val="6"/>
        </w:numPr>
        <w:rPr>
          <w:rFonts w:ascii="Arial" w:hAnsi="Arial" w:cs="Arial"/>
          <w:b/>
          <w:sz w:val="28"/>
          <w:szCs w:val="28"/>
        </w:rPr>
      </w:pPr>
      <w:r w:rsidRPr="00B02EEA">
        <w:rPr>
          <w:rFonts w:ascii="Arial" w:hAnsi="Arial" w:cs="Arial"/>
          <w:b/>
          <w:sz w:val="28"/>
          <w:szCs w:val="28"/>
        </w:rPr>
        <w:t>Policy Compliance</w:t>
      </w:r>
    </w:p>
    <w:p w:rsidR="00B02EEA" w:rsidRPr="00B02EEA" w:rsidRDefault="00B02EEA" w:rsidP="00B02EEA">
      <w:pPr>
        <w:pStyle w:val="NoSpacing"/>
        <w:rPr>
          <w:rFonts w:ascii="Arial" w:hAnsi="Arial" w:cs="Arial"/>
          <w:b/>
          <w:sz w:val="28"/>
          <w:szCs w:val="28"/>
        </w:rPr>
      </w:pPr>
    </w:p>
    <w:p w:rsidR="00F34D49" w:rsidRPr="00B02EEA" w:rsidRDefault="00B02EEA" w:rsidP="00B02EEA">
      <w:pPr>
        <w:pStyle w:val="NoSpacing"/>
        <w:numPr>
          <w:ilvl w:val="1"/>
          <w:numId w:val="6"/>
        </w:numPr>
        <w:rPr>
          <w:rFonts w:ascii="Arial" w:hAnsi="Arial" w:cs="Arial"/>
          <w:b/>
          <w:szCs w:val="24"/>
        </w:rPr>
      </w:pPr>
      <w:r w:rsidRPr="00B02EEA">
        <w:rPr>
          <w:rFonts w:ascii="Arial" w:hAnsi="Arial" w:cs="Arial"/>
          <w:b/>
          <w:szCs w:val="24"/>
        </w:rPr>
        <w:t>Compliance Measurement</w:t>
      </w:r>
    </w:p>
    <w:p w:rsidR="00B02EEA" w:rsidRDefault="00B02EEA" w:rsidP="00B02EEA">
      <w:pPr>
        <w:pStyle w:val="NoSpacing"/>
        <w:ind w:left="360"/>
        <w:rPr>
          <w:rFonts w:ascii="Arial" w:hAnsi="Arial" w:cs="Arial"/>
          <w:szCs w:val="24"/>
        </w:rPr>
      </w:pPr>
      <w:r w:rsidRPr="00B02EEA">
        <w:rPr>
          <w:rFonts w:ascii="Arial" w:hAnsi="Arial" w:cs="Arial"/>
          <w:szCs w:val="24"/>
        </w:rPr>
        <w:t>The Infosec team will verify compliance to this policy through various methods, i</w:t>
      </w:r>
      <w:r w:rsidRPr="00B02EEA">
        <w:rPr>
          <w:rFonts w:ascii="Arial" w:hAnsi="Arial" w:cs="Arial"/>
          <w:szCs w:val="24"/>
        </w:rPr>
        <w:t>ncluding but not limited to, periodic walk-</w:t>
      </w:r>
      <w:proofErr w:type="spellStart"/>
      <w:r w:rsidRPr="00B02EEA">
        <w:rPr>
          <w:rFonts w:ascii="Arial" w:hAnsi="Arial" w:cs="Arial"/>
          <w:szCs w:val="24"/>
        </w:rPr>
        <w:t>thrus</w:t>
      </w:r>
      <w:proofErr w:type="spellEnd"/>
      <w:r w:rsidRPr="00B02EEA">
        <w:rPr>
          <w:rFonts w:ascii="Arial" w:hAnsi="Arial" w:cs="Arial"/>
          <w:szCs w:val="24"/>
        </w:rPr>
        <w:t xml:space="preserve">, video monitoring, business tool reports, internal and external audits, and feedback to the policy owner. </w:t>
      </w:r>
    </w:p>
    <w:p w:rsidR="00B02EEA" w:rsidRDefault="00B02EEA" w:rsidP="00B02EEA">
      <w:pPr>
        <w:pStyle w:val="NoSpacing"/>
        <w:ind w:left="360"/>
        <w:rPr>
          <w:rFonts w:ascii="Arial" w:hAnsi="Arial" w:cs="Arial"/>
          <w:szCs w:val="24"/>
        </w:rPr>
      </w:pPr>
    </w:p>
    <w:p w:rsidR="00F34D49" w:rsidRPr="00B02EEA" w:rsidRDefault="00B02EEA" w:rsidP="00B02EEA">
      <w:pPr>
        <w:pStyle w:val="NoSpacing"/>
        <w:numPr>
          <w:ilvl w:val="1"/>
          <w:numId w:val="6"/>
        </w:numPr>
        <w:rPr>
          <w:rFonts w:ascii="Arial" w:hAnsi="Arial" w:cs="Arial"/>
          <w:szCs w:val="24"/>
        </w:rPr>
      </w:pPr>
      <w:r w:rsidRPr="00B02EEA">
        <w:rPr>
          <w:rFonts w:ascii="Arial" w:hAnsi="Arial" w:cs="Arial"/>
          <w:b/>
          <w:szCs w:val="24"/>
        </w:rPr>
        <w:t>Exceptions</w:t>
      </w:r>
    </w:p>
    <w:p w:rsidR="00B02EEA" w:rsidRDefault="00B02EEA" w:rsidP="00B02EEA">
      <w:pPr>
        <w:pStyle w:val="NoSpacing"/>
        <w:ind w:left="360"/>
        <w:rPr>
          <w:rFonts w:ascii="Arial" w:hAnsi="Arial" w:cs="Arial"/>
          <w:szCs w:val="24"/>
        </w:rPr>
      </w:pPr>
      <w:r w:rsidRPr="00B02EEA">
        <w:rPr>
          <w:rFonts w:ascii="Arial" w:hAnsi="Arial" w:cs="Arial"/>
          <w:szCs w:val="24"/>
        </w:rPr>
        <w:t xml:space="preserve">Any exception to the policy must be approved by the Infosec team in advance. </w:t>
      </w:r>
    </w:p>
    <w:p w:rsidR="00B02EEA" w:rsidRDefault="00B02EEA" w:rsidP="00B02EEA">
      <w:pPr>
        <w:pStyle w:val="NoSpacing"/>
        <w:ind w:left="360"/>
        <w:rPr>
          <w:rFonts w:ascii="Arial" w:hAnsi="Arial" w:cs="Arial"/>
          <w:szCs w:val="24"/>
        </w:rPr>
      </w:pPr>
    </w:p>
    <w:p w:rsidR="00F34D49" w:rsidRPr="00B02EEA" w:rsidRDefault="00B02EEA" w:rsidP="00B02EEA">
      <w:pPr>
        <w:pStyle w:val="NoSpacing"/>
        <w:numPr>
          <w:ilvl w:val="1"/>
          <w:numId w:val="6"/>
        </w:numPr>
        <w:rPr>
          <w:rFonts w:ascii="Arial" w:hAnsi="Arial" w:cs="Arial"/>
          <w:szCs w:val="24"/>
        </w:rPr>
      </w:pPr>
      <w:r w:rsidRPr="00B02EEA">
        <w:rPr>
          <w:rFonts w:ascii="Arial" w:hAnsi="Arial" w:cs="Arial"/>
          <w:b/>
          <w:szCs w:val="24"/>
        </w:rPr>
        <w:lastRenderedPageBreak/>
        <w:t>Non-Complia</w:t>
      </w:r>
      <w:r w:rsidRPr="00B02EEA">
        <w:rPr>
          <w:rFonts w:ascii="Arial" w:hAnsi="Arial" w:cs="Arial"/>
          <w:b/>
          <w:szCs w:val="24"/>
        </w:rPr>
        <w:t>nce</w:t>
      </w:r>
      <w:bookmarkStart w:id="0" w:name="_GoBack"/>
      <w:bookmarkEnd w:id="0"/>
    </w:p>
    <w:p w:rsidR="00F34D49" w:rsidRPr="00B02EEA" w:rsidRDefault="00B02EEA" w:rsidP="00B02EEA">
      <w:pPr>
        <w:pStyle w:val="NoSpacing"/>
        <w:ind w:left="360"/>
        <w:rPr>
          <w:rFonts w:ascii="Arial" w:hAnsi="Arial" w:cs="Arial"/>
          <w:szCs w:val="24"/>
        </w:rPr>
      </w:pPr>
      <w:r w:rsidRPr="00B02EEA">
        <w:rPr>
          <w:rFonts w:ascii="Arial" w:hAnsi="Arial" w:cs="Arial"/>
          <w:szCs w:val="24"/>
        </w:rPr>
        <w:t xml:space="preserve">An employee found to have violated this policy may be subject to disciplinary action, up to and including termination of employment. </w:t>
      </w:r>
    </w:p>
    <w:p w:rsidR="00B02EEA" w:rsidRDefault="00B02EEA" w:rsidP="00B02EEA">
      <w:pPr>
        <w:pStyle w:val="NoSpacing"/>
        <w:rPr>
          <w:rFonts w:ascii="Arial" w:hAnsi="Arial" w:cs="Arial"/>
          <w:b/>
          <w:szCs w:val="24"/>
        </w:rPr>
      </w:pPr>
    </w:p>
    <w:p w:rsidR="00F34D49" w:rsidRPr="00B02EEA" w:rsidRDefault="00B02EEA" w:rsidP="00B02EEA">
      <w:pPr>
        <w:pStyle w:val="NoSpacing"/>
        <w:numPr>
          <w:ilvl w:val="0"/>
          <w:numId w:val="6"/>
        </w:numPr>
        <w:rPr>
          <w:rFonts w:ascii="Arial" w:hAnsi="Arial" w:cs="Arial"/>
          <w:b/>
          <w:sz w:val="28"/>
          <w:szCs w:val="28"/>
        </w:rPr>
      </w:pPr>
      <w:r w:rsidRPr="00B02EEA">
        <w:rPr>
          <w:rFonts w:ascii="Arial" w:hAnsi="Arial" w:cs="Arial"/>
          <w:b/>
          <w:sz w:val="28"/>
          <w:szCs w:val="28"/>
        </w:rPr>
        <w:t>Related Standards, Policies and Processes</w:t>
      </w:r>
    </w:p>
    <w:p w:rsidR="00F34D49" w:rsidRPr="00B02EEA" w:rsidRDefault="00B02EEA" w:rsidP="00B02EEA">
      <w:pPr>
        <w:pStyle w:val="NoSpacing"/>
        <w:rPr>
          <w:rFonts w:ascii="Arial" w:hAnsi="Arial" w:cs="Arial"/>
          <w:szCs w:val="24"/>
        </w:rPr>
      </w:pPr>
      <w:r w:rsidRPr="00B02EEA">
        <w:rPr>
          <w:rFonts w:ascii="Arial" w:hAnsi="Arial" w:cs="Arial"/>
          <w:szCs w:val="24"/>
        </w:rPr>
        <w:t>None.</w:t>
      </w:r>
    </w:p>
    <w:sectPr w:rsidR="00F34D49" w:rsidRPr="00B02EEA" w:rsidSect="00B02EEA">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E96"/>
    <w:multiLevelType w:val="multilevel"/>
    <w:tmpl w:val="A31283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5246D2"/>
    <w:multiLevelType w:val="multilevel"/>
    <w:tmpl w:val="2E7C9C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6261F0"/>
    <w:multiLevelType w:val="hybridMultilevel"/>
    <w:tmpl w:val="0FDC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E466F"/>
    <w:multiLevelType w:val="multilevel"/>
    <w:tmpl w:val="8242AA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46E776C"/>
    <w:multiLevelType w:val="multilevel"/>
    <w:tmpl w:val="F362BB6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876CC5"/>
    <w:multiLevelType w:val="multilevel"/>
    <w:tmpl w:val="32F2D5FE"/>
    <w:lvl w:ilvl="0">
      <w:start w:val="5"/>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6" w15:restartNumberingAfterBreak="0">
    <w:nsid w:val="7DBD0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49"/>
    <w:rsid w:val="00B02EEA"/>
    <w:rsid w:val="00F34D4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2BCF"/>
  <w15:docId w15:val="{C8A79E5C-FB48-47D1-8384-1EDAF85E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6487F"/>
    <w:rPr>
      <w:rFonts w:ascii="Tahoma" w:hAnsi="Tahoma" w:cs="Tahoma"/>
      <w:sz w:val="16"/>
      <w:szCs w:val="16"/>
    </w:rPr>
  </w:style>
  <w:style w:type="character" w:customStyle="1" w:styleId="HeaderChar">
    <w:name w:val="Header Char"/>
    <w:basedOn w:val="DefaultParagraphFont"/>
    <w:link w:val="Header"/>
    <w:uiPriority w:val="99"/>
    <w:qFormat/>
    <w:rsid w:val="0066487F"/>
  </w:style>
  <w:style w:type="character" w:customStyle="1" w:styleId="FooterChar">
    <w:name w:val="Footer Char"/>
    <w:basedOn w:val="DefaultParagraphFont"/>
    <w:link w:val="Footer"/>
    <w:uiPriority w:val="99"/>
    <w:qFormat/>
    <w:rsid w:val="0066487F"/>
  </w:style>
  <w:style w:type="character" w:customStyle="1" w:styleId="InternetLink">
    <w:name w:val="Internet 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qFormat/>
    <w:rsid w:val="00C72E22"/>
    <w:rPr>
      <w:rFonts w:asciiTheme="majorHAnsi" w:eastAsiaTheme="majorEastAsia" w:hAnsiTheme="majorHAnsi" w:cstheme="majorBidi"/>
      <w:b/>
      <w:bCs/>
      <w:color w:val="365F91" w:themeColor="accent1" w:themeShade="BF"/>
      <w:sz w:val="28"/>
      <w:szCs w:val="28"/>
    </w:rPr>
  </w:style>
  <w:style w:type="character" w:customStyle="1" w:styleId="PlainTextChar">
    <w:name w:val="Plain Text Char"/>
    <w:basedOn w:val="DefaultParagraphFont"/>
    <w:link w:val="PlainText"/>
    <w:qForma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qFormat/>
    <w:rsid w:val="00107509"/>
    <w:rPr>
      <w:rFonts w:asciiTheme="majorHAnsi" w:eastAsiaTheme="majorEastAsia" w:hAnsiTheme="majorHAnsi" w:cstheme="majorBidi"/>
      <w:b/>
      <w:bCs/>
      <w:i/>
      <w:iCs/>
      <w:color w:val="4F81BD" w:themeColor="accent1"/>
      <w:sz w:val="24"/>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6487F"/>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paragraph" w:styleId="ListParagraph">
    <w:name w:val="List Paragraph"/>
    <w:basedOn w:val="Normal"/>
    <w:uiPriority w:val="34"/>
    <w:qFormat/>
    <w:rsid w:val="00C72E22"/>
    <w:pPr>
      <w:ind w:left="720"/>
      <w:contextualSpacing/>
    </w:pPr>
  </w:style>
  <w:style w:type="paragraph" w:styleId="PlainText">
    <w:name w:val="Plain Text"/>
    <w:basedOn w:val="Normal"/>
    <w:link w:val="PlainTextChar"/>
    <w:qFormat/>
    <w:rsid w:val="006E094A"/>
    <w:pPr>
      <w:spacing w:after="0" w:line="240" w:lineRule="auto"/>
    </w:pPr>
    <w:rPr>
      <w:rFonts w:ascii="Courier New" w:eastAsia="Times New Roman" w:hAnsi="Courier New" w:cs="Courier New"/>
      <w:sz w:val="20"/>
      <w:szCs w:val="20"/>
    </w:rPr>
  </w:style>
  <w:style w:type="paragraph" w:customStyle="1" w:styleId="FrameContents">
    <w:name w:val="Frame Contents"/>
    <w:basedOn w:val="Normal"/>
    <w:qFormat/>
  </w:style>
  <w:style w:type="table" w:styleId="MediumShading1-Accent1">
    <w:name w:val="Medium Shading 1 Accent 1"/>
    <w:basedOn w:val="TableNormal"/>
    <w:uiPriority w:val="63"/>
    <w:rsid w:val="00FD35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B02EE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179C-64EB-49BF-8F04-C474AAF3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349</Words>
  <Characters>1994</Characters>
  <Application>Microsoft Office Word</Application>
  <DocSecurity>0</DocSecurity>
  <Lines>16</Lines>
  <Paragraphs>4</Paragraphs>
  <ScaleCrop>false</ScaleCrop>
  <Company>Cisco Systems</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 Guel</dc:creator>
  <dc:description/>
  <cp:lastModifiedBy>Beth Wojcik</cp:lastModifiedBy>
  <cp:revision>4</cp:revision>
  <dcterms:created xsi:type="dcterms:W3CDTF">2020-04-20T19:59:00Z</dcterms:created>
  <dcterms:modified xsi:type="dcterms:W3CDTF">2021-12-16T16:18:00Z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Cisco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