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0409" w14:textId="77777777" w:rsidR="009C72D5" w:rsidRPr="009C72D5" w:rsidRDefault="000F47F8" w:rsidP="00255F18">
      <w:pPr>
        <w:spacing w:after="0"/>
        <w:jc w:val="center"/>
        <w:rPr>
          <w:b/>
          <w:sz w:val="36"/>
          <w:szCs w:val="36"/>
          <w:u w:val="single"/>
        </w:rPr>
      </w:pPr>
      <w:r>
        <w:rPr>
          <w:noProof/>
        </w:rPr>
        <w:drawing>
          <wp:anchor distT="0" distB="0" distL="114300" distR="114300" simplePos="0" relativeHeight="251653632" behindDoc="1" locked="0" layoutInCell="1" allowOverlap="1" wp14:anchorId="6CA65904" wp14:editId="44B1E896">
            <wp:simplePos x="0" y="0"/>
            <wp:positionH relativeFrom="column">
              <wp:posOffset>1371600</wp:posOffset>
            </wp:positionH>
            <wp:positionV relativeFrom="page">
              <wp:posOffset>238125</wp:posOffset>
            </wp:positionV>
            <wp:extent cx="840740" cy="703580"/>
            <wp:effectExtent l="0" t="0" r="0" b="1270"/>
            <wp:wrapNone/>
            <wp:docPr id="1" name="Picture 1" descr="what is it to ask a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it to ask a ques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0740" cy="703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191D" w:rsidRPr="009C72D5">
        <w:rPr>
          <w:b/>
          <w:sz w:val="36"/>
          <w:szCs w:val="36"/>
          <w:u w:val="single"/>
        </w:rPr>
        <w:t>Career Services</w:t>
      </w:r>
    </w:p>
    <w:p w14:paraId="24828578" w14:textId="77777777" w:rsidR="00806190" w:rsidRPr="009C72D5" w:rsidRDefault="00D7191D" w:rsidP="00255F18">
      <w:pPr>
        <w:spacing w:after="0"/>
        <w:jc w:val="center"/>
        <w:rPr>
          <w:b/>
          <w:sz w:val="28"/>
          <w:szCs w:val="28"/>
        </w:rPr>
      </w:pPr>
      <w:r w:rsidRPr="009C72D5">
        <w:rPr>
          <w:b/>
          <w:sz w:val="28"/>
          <w:szCs w:val="28"/>
        </w:rPr>
        <w:t>What is it and why use it?</w:t>
      </w:r>
      <w:r w:rsidR="009C72D5" w:rsidRPr="009C72D5">
        <w:rPr>
          <w:noProof/>
        </w:rPr>
        <w:t xml:space="preserve"> </w:t>
      </w:r>
    </w:p>
    <w:p w14:paraId="3E4708E9" w14:textId="77777777" w:rsidR="00D7191D" w:rsidRPr="00422C57" w:rsidRDefault="00BF61EC" w:rsidP="00255F18">
      <w:pPr>
        <w:spacing w:after="0"/>
      </w:pPr>
      <w:r w:rsidRPr="00BF61EC">
        <w:rPr>
          <w:b/>
        </w:rPr>
        <w:t>M</w:t>
      </w:r>
      <w:r w:rsidR="00D7191D" w:rsidRPr="00BF61EC">
        <w:rPr>
          <w:b/>
        </w:rPr>
        <w:t>iss</w:t>
      </w:r>
      <w:r w:rsidR="00D7191D" w:rsidRPr="00422C57">
        <w:rPr>
          <w:b/>
        </w:rPr>
        <w:t>ion:</w:t>
      </w:r>
      <w:r w:rsidR="00D7191D" w:rsidRPr="00422C57">
        <w:t xml:space="preserve"> </w:t>
      </w:r>
      <w:r w:rsidR="00422C57" w:rsidRPr="00422C57">
        <w:rPr>
          <w:rFonts w:cs="Arial"/>
          <w:color w:val="000000"/>
        </w:rPr>
        <w:t>Rocky Mountain College Career Services provides guidance to students and alumni, assisting them to develop the skills and qualities needed to achieve their educational and professional goals.</w:t>
      </w:r>
    </w:p>
    <w:p w14:paraId="462DB4F3" w14:textId="77777777" w:rsidR="00255F18" w:rsidRPr="00E614F8" w:rsidRDefault="00255F18" w:rsidP="00255F18">
      <w:pPr>
        <w:spacing w:after="0"/>
        <w:rPr>
          <w:sz w:val="16"/>
          <w:szCs w:val="16"/>
        </w:rPr>
      </w:pPr>
    </w:p>
    <w:p w14:paraId="6283B41A" w14:textId="77777777" w:rsidR="007A6FFD" w:rsidRDefault="00DF659F" w:rsidP="00255F18">
      <w:pPr>
        <w:spacing w:after="0"/>
      </w:pPr>
      <w:r w:rsidRPr="00BF61EC">
        <w:rPr>
          <w:b/>
        </w:rPr>
        <w:t>And in the real world, that means:</w:t>
      </w:r>
      <w:r>
        <w:t xml:space="preserve"> </w:t>
      </w:r>
    </w:p>
    <w:p w14:paraId="71A143E0" w14:textId="77777777" w:rsidR="007A6FFD" w:rsidRDefault="000F47F8" w:rsidP="007A6FFD">
      <w:pPr>
        <w:pStyle w:val="ListParagraph"/>
        <w:numPr>
          <w:ilvl w:val="0"/>
          <w:numId w:val="1"/>
        </w:numPr>
        <w:spacing w:after="0"/>
        <w:ind w:left="180" w:hanging="180"/>
      </w:pPr>
      <w:r>
        <w:rPr>
          <w:noProof/>
        </w:rPr>
        <w:drawing>
          <wp:anchor distT="0" distB="0" distL="114300" distR="114300" simplePos="0" relativeHeight="251664896" behindDoc="0" locked="0" layoutInCell="1" allowOverlap="1" wp14:anchorId="78349F53" wp14:editId="15D13561">
            <wp:simplePos x="0" y="0"/>
            <wp:positionH relativeFrom="column">
              <wp:posOffset>5752465</wp:posOffset>
            </wp:positionH>
            <wp:positionV relativeFrom="page">
              <wp:posOffset>1772920</wp:posOffset>
            </wp:positionV>
            <wp:extent cx="1095375" cy="1035685"/>
            <wp:effectExtent l="0" t="0" r="9525" b="0"/>
            <wp:wrapSquare wrapText="bothSides"/>
            <wp:docPr id="3" name="Picture 3" descr="4 Places to Find Outside Project Support | PMAlliance Project Management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Places to Find Outside Project Support | PMAlliance Project Management  B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35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59F">
        <w:t xml:space="preserve">Help find part-time </w:t>
      </w:r>
      <w:r>
        <w:t>&amp;</w:t>
      </w:r>
      <w:r w:rsidR="009E3343">
        <w:t xml:space="preserve"> full-time </w:t>
      </w:r>
      <w:r w:rsidR="00DF659F">
        <w:t xml:space="preserve">work, volunteer opportunities, </w:t>
      </w:r>
      <w:r w:rsidR="00FC66E7">
        <w:t xml:space="preserve">and </w:t>
      </w:r>
      <w:r w:rsidR="00DF659F">
        <w:t xml:space="preserve">work study (on- </w:t>
      </w:r>
      <w:r>
        <w:t>&amp;</w:t>
      </w:r>
      <w:r w:rsidR="00DF659F">
        <w:t xml:space="preserve"> off-campus)</w:t>
      </w:r>
    </w:p>
    <w:p w14:paraId="52B5E0EF" w14:textId="77777777" w:rsidR="007A6FFD" w:rsidRDefault="007A6FFD" w:rsidP="007A6FFD">
      <w:pPr>
        <w:pStyle w:val="ListParagraph"/>
        <w:numPr>
          <w:ilvl w:val="0"/>
          <w:numId w:val="1"/>
        </w:numPr>
        <w:spacing w:after="0"/>
        <w:ind w:left="180" w:hanging="180"/>
      </w:pPr>
      <w:r>
        <w:t>P</w:t>
      </w:r>
      <w:r w:rsidR="00DF659F">
        <w:t>rovide guidance and support through career counseling</w:t>
      </w:r>
    </w:p>
    <w:p w14:paraId="268314B5" w14:textId="77777777" w:rsidR="007A6FFD" w:rsidRDefault="005B09F5" w:rsidP="007A6FFD">
      <w:pPr>
        <w:pStyle w:val="ListParagraph"/>
        <w:numPr>
          <w:ilvl w:val="0"/>
          <w:numId w:val="1"/>
        </w:numPr>
        <w:spacing w:after="0"/>
        <w:ind w:left="180" w:hanging="180"/>
      </w:pPr>
      <w:r>
        <w:t>Create</w:t>
      </w:r>
      <w:r w:rsidR="007A6FFD">
        <w:t xml:space="preserve"> c</w:t>
      </w:r>
      <w:r w:rsidR="00DF659F">
        <w:t>onnect</w:t>
      </w:r>
      <w:r w:rsidR="007A6FFD">
        <w:t>ions between</w:t>
      </w:r>
      <w:r w:rsidR="00DF659F">
        <w:t xml:space="preserve"> </w:t>
      </w:r>
      <w:r w:rsidR="00EF715B">
        <w:t>students, faculty and employers</w:t>
      </w:r>
    </w:p>
    <w:p w14:paraId="0DBE1C1A" w14:textId="77777777" w:rsidR="007A6FFD" w:rsidRDefault="007A6FFD" w:rsidP="007A6FFD">
      <w:pPr>
        <w:pStyle w:val="ListParagraph"/>
        <w:numPr>
          <w:ilvl w:val="0"/>
          <w:numId w:val="1"/>
        </w:numPr>
        <w:spacing w:after="0"/>
        <w:ind w:left="180" w:hanging="180"/>
      </w:pPr>
      <w:r>
        <w:t>S</w:t>
      </w:r>
      <w:r w:rsidR="00EF715B">
        <w:t>upport the internship program</w:t>
      </w:r>
    </w:p>
    <w:p w14:paraId="5148DBB3" w14:textId="77777777" w:rsidR="007A6FFD" w:rsidRDefault="007A6FFD" w:rsidP="007A6FFD">
      <w:pPr>
        <w:pStyle w:val="ListParagraph"/>
        <w:numPr>
          <w:ilvl w:val="0"/>
          <w:numId w:val="1"/>
        </w:numPr>
        <w:spacing w:after="0"/>
        <w:ind w:left="180" w:hanging="180"/>
      </w:pPr>
      <w:r>
        <w:t>P</w:t>
      </w:r>
      <w:r w:rsidR="00FC66E7">
        <w:t xml:space="preserve">rovide </w:t>
      </w:r>
      <w:r w:rsidR="005B09F5">
        <w:t xml:space="preserve">expertise and </w:t>
      </w:r>
      <w:r w:rsidR="00FC66E7">
        <w:t>resources to enable students to present themselves professionally</w:t>
      </w:r>
    </w:p>
    <w:p w14:paraId="73213C17" w14:textId="77777777" w:rsidR="00DF659F" w:rsidRDefault="007A6FFD" w:rsidP="007A6FFD">
      <w:pPr>
        <w:pStyle w:val="ListParagraph"/>
        <w:numPr>
          <w:ilvl w:val="0"/>
          <w:numId w:val="1"/>
        </w:numPr>
        <w:spacing w:after="0"/>
        <w:ind w:left="180" w:hanging="180"/>
      </w:pPr>
      <w:r>
        <w:t>S</w:t>
      </w:r>
      <w:r w:rsidR="00FC66E7">
        <w:t xml:space="preserve">upport students and alumni as they develop a job </w:t>
      </w:r>
      <w:r>
        <w:t xml:space="preserve">or graduate school </w:t>
      </w:r>
      <w:r w:rsidR="00880F0D">
        <w:t xml:space="preserve">search </w:t>
      </w:r>
      <w:r w:rsidR="00FC66E7">
        <w:t>strategy</w:t>
      </w:r>
    </w:p>
    <w:p w14:paraId="5D0B24EE" w14:textId="77777777" w:rsidR="00CE45D9" w:rsidRPr="00E614F8" w:rsidRDefault="00CE45D9" w:rsidP="00255F18">
      <w:pPr>
        <w:spacing w:after="0"/>
        <w:rPr>
          <w:sz w:val="16"/>
          <w:szCs w:val="16"/>
        </w:rPr>
      </w:pPr>
    </w:p>
    <w:p w14:paraId="0F94B1EE" w14:textId="77777777" w:rsidR="00255F18" w:rsidRPr="00E614F8" w:rsidRDefault="00255F18" w:rsidP="00255F18">
      <w:pPr>
        <w:spacing w:after="0"/>
        <w:rPr>
          <w:sz w:val="16"/>
          <w:szCs w:val="16"/>
        </w:rPr>
        <w:sectPr w:rsidR="00255F18" w:rsidRPr="00E614F8" w:rsidSect="001C12C7">
          <w:footerReference w:type="default" r:id="rId9"/>
          <w:pgSz w:w="12240" w:h="15840"/>
          <w:pgMar w:top="720" w:right="720" w:bottom="720" w:left="720" w:header="720" w:footer="720" w:gutter="0"/>
          <w:cols w:space="720"/>
          <w:docGrid w:linePitch="360"/>
        </w:sectPr>
      </w:pPr>
    </w:p>
    <w:p w14:paraId="567AA76A" w14:textId="77777777" w:rsidR="00CE45D9" w:rsidRDefault="00CE45D9" w:rsidP="00DF051B">
      <w:pPr>
        <w:spacing w:after="0"/>
        <w:ind w:left="180" w:hanging="180"/>
      </w:pPr>
      <w:r w:rsidRPr="00CE45D9">
        <w:rPr>
          <w:b/>
        </w:rPr>
        <w:t>Who:</w:t>
      </w:r>
      <w:r>
        <w:t xml:space="preserve"> Lisa Wallace – Director of Career Services</w:t>
      </w:r>
    </w:p>
    <w:p w14:paraId="3A7570F0" w14:textId="77777777" w:rsidR="009E3504" w:rsidRDefault="00D15101" w:rsidP="00C734C8">
      <w:pPr>
        <w:spacing w:after="0"/>
        <w:ind w:left="180" w:hanging="180"/>
      </w:pPr>
      <w:r w:rsidRPr="00D15101">
        <w:rPr>
          <w:b/>
        </w:rPr>
        <w:t>How:</w:t>
      </w:r>
      <w:r>
        <w:t xml:space="preserve"> </w:t>
      </w:r>
      <w:r w:rsidR="009E3504">
        <w:t>406-</w:t>
      </w:r>
      <w:r>
        <w:t>657-1039</w:t>
      </w:r>
      <w:r w:rsidR="00C734C8">
        <w:t xml:space="preserve"> or</w:t>
      </w:r>
      <w:r>
        <w:t xml:space="preserve"> </w:t>
      </w:r>
      <w:hyperlink r:id="rId10" w:history="1">
        <w:r w:rsidRPr="00DB00B9">
          <w:rPr>
            <w:rStyle w:val="Hyperlink"/>
          </w:rPr>
          <w:t>lisa.wallace@rocky.edu</w:t>
        </w:r>
      </w:hyperlink>
      <w:r>
        <w:t xml:space="preserve"> </w:t>
      </w:r>
      <w:r w:rsidR="00C734C8">
        <w:t xml:space="preserve"> </w:t>
      </w:r>
    </w:p>
    <w:p w14:paraId="467A8273" w14:textId="77777777" w:rsidR="00D15101" w:rsidRDefault="009B2284" w:rsidP="009B2284">
      <w:pPr>
        <w:spacing w:after="0"/>
        <w:ind w:firstLine="180"/>
      </w:pPr>
      <w:r>
        <w:t xml:space="preserve">       </w:t>
      </w:r>
      <w:hyperlink r:id="rId11" w:history="1">
        <w:r w:rsidRPr="001C2CF0">
          <w:rPr>
            <w:rStyle w:val="Hyperlink"/>
          </w:rPr>
          <w:t>www.rocky.edu</w:t>
        </w:r>
      </w:hyperlink>
      <w:r w:rsidR="00422C57">
        <w:t xml:space="preserve"> </w:t>
      </w:r>
      <w:r w:rsidR="00697331">
        <w:sym w:font="Wingdings" w:char="F0E0"/>
      </w:r>
      <w:r w:rsidR="00697331">
        <w:t xml:space="preserve"> </w:t>
      </w:r>
      <w:r w:rsidR="009E3343">
        <w:t>Campus</w:t>
      </w:r>
      <w:r w:rsidR="00697331">
        <w:t xml:space="preserve"> Life </w:t>
      </w:r>
      <w:r w:rsidR="00697331">
        <w:sym w:font="Wingdings" w:char="F0E0"/>
      </w:r>
      <w:r w:rsidR="00697331">
        <w:t xml:space="preserve"> Career Services</w:t>
      </w:r>
      <w:r w:rsidR="007A6FFD">
        <w:t xml:space="preserve"> (LOTS of resources available)</w:t>
      </w:r>
    </w:p>
    <w:p w14:paraId="64EB58C1" w14:textId="77777777" w:rsidR="009E3343" w:rsidRDefault="00CE45D9" w:rsidP="00DF051B">
      <w:pPr>
        <w:spacing w:after="0"/>
        <w:ind w:left="180" w:hanging="180"/>
      </w:pPr>
      <w:r w:rsidRPr="00CE45D9">
        <w:rPr>
          <w:b/>
        </w:rPr>
        <w:t>Where:</w:t>
      </w:r>
      <w:r>
        <w:t xml:space="preserve"> Bair Family Student Center</w:t>
      </w:r>
      <w:r w:rsidR="009E3504">
        <w:t>,</w:t>
      </w:r>
      <w:r>
        <w:t xml:space="preserve"> </w:t>
      </w:r>
      <w:r w:rsidR="00422C57">
        <w:t xml:space="preserve">Student </w:t>
      </w:r>
      <w:r w:rsidR="009E3504">
        <w:t xml:space="preserve">Life </w:t>
      </w:r>
      <w:r>
        <w:t>Offices, main floor</w:t>
      </w:r>
      <w:r w:rsidR="007A6FFD">
        <w:t>, room 116</w:t>
      </w:r>
    </w:p>
    <w:p w14:paraId="33B8E24B" w14:textId="77777777" w:rsidR="00CE45D9" w:rsidRDefault="00CE45D9" w:rsidP="00DF051B">
      <w:pPr>
        <w:spacing w:after="0"/>
        <w:ind w:left="180" w:hanging="180"/>
      </w:pPr>
      <w:r w:rsidRPr="00CE45D9">
        <w:rPr>
          <w:b/>
        </w:rPr>
        <w:t>When:</w:t>
      </w:r>
      <w:r>
        <w:t xml:space="preserve"> Mon</w:t>
      </w:r>
      <w:r w:rsidR="00B20542">
        <w:t>day</w:t>
      </w:r>
      <w:r>
        <w:t>-Fri</w:t>
      </w:r>
      <w:r w:rsidR="00B20542">
        <w:t>day</w:t>
      </w:r>
      <w:r>
        <w:t>, normal business hours</w:t>
      </w:r>
    </w:p>
    <w:p w14:paraId="56CE2C97" w14:textId="77777777" w:rsidR="00CE45D9" w:rsidRPr="00D84155" w:rsidRDefault="00CE45D9" w:rsidP="00DF051B">
      <w:pPr>
        <w:spacing w:after="0"/>
        <w:ind w:left="180" w:hanging="180"/>
      </w:pPr>
      <w:r w:rsidRPr="00CE45D9">
        <w:rPr>
          <w:b/>
        </w:rPr>
        <w:t>What:</w:t>
      </w:r>
      <w:r w:rsidRPr="00D84155">
        <w:t xml:space="preserve"> </w:t>
      </w:r>
    </w:p>
    <w:p w14:paraId="3E91726D" w14:textId="77777777" w:rsidR="00D84155" w:rsidRPr="00133EC6" w:rsidRDefault="00605953" w:rsidP="00255F18">
      <w:pPr>
        <w:pStyle w:val="ListParagraph"/>
        <w:numPr>
          <w:ilvl w:val="0"/>
          <w:numId w:val="1"/>
        </w:numPr>
        <w:spacing w:after="0"/>
        <w:ind w:left="180" w:hanging="180"/>
      </w:pPr>
      <w:r>
        <w:t>RMC</w:t>
      </w:r>
      <w:r w:rsidR="00D84155" w:rsidRPr="00D84155">
        <w:t xml:space="preserve"> CareerLink – where</w:t>
      </w:r>
      <w:r w:rsidR="00422C57">
        <w:t xml:space="preserve"> work study,</w:t>
      </w:r>
      <w:r w:rsidR="00D84155" w:rsidRPr="00D84155">
        <w:t xml:space="preserve"> PT, FT &amp; internships are p</w:t>
      </w:r>
      <w:r w:rsidR="00D84155" w:rsidRPr="00133EC6">
        <w:t>osted</w:t>
      </w:r>
      <w:r w:rsidR="00133EC6" w:rsidRPr="00133EC6">
        <w:t xml:space="preserve"> </w:t>
      </w:r>
      <w:hyperlink r:id="rId12" w:tgtFrame="_blank" w:history="1">
        <w:r w:rsidR="00133EC6" w:rsidRPr="00133EC6">
          <w:rPr>
            <w:color w:val="0000FF"/>
            <w:u w:val="single"/>
          </w:rPr>
          <w:t>rocky.edu/CareerLink/Students</w:t>
        </w:r>
      </w:hyperlink>
    </w:p>
    <w:p w14:paraId="6CDF83B4" w14:textId="77777777" w:rsidR="00D84155" w:rsidRDefault="00697331" w:rsidP="00255F18">
      <w:pPr>
        <w:pStyle w:val="ListParagraph"/>
        <w:numPr>
          <w:ilvl w:val="0"/>
          <w:numId w:val="1"/>
        </w:numPr>
        <w:spacing w:after="0"/>
        <w:ind w:left="180" w:hanging="180"/>
      </w:pPr>
      <w:r>
        <w:t>Résumé</w:t>
      </w:r>
      <w:r w:rsidR="00D84155">
        <w:t>/Cover letter – by email or by appointment, brochures</w:t>
      </w:r>
      <w:r w:rsidR="005B09F5">
        <w:t xml:space="preserve"> &amp; </w:t>
      </w:r>
      <w:r w:rsidR="00D84155">
        <w:t>examples available</w:t>
      </w:r>
    </w:p>
    <w:p w14:paraId="55CC94DD" w14:textId="77777777" w:rsidR="00D84155" w:rsidRDefault="00D84155" w:rsidP="00255F18">
      <w:pPr>
        <w:pStyle w:val="ListParagraph"/>
        <w:numPr>
          <w:ilvl w:val="0"/>
          <w:numId w:val="1"/>
        </w:numPr>
        <w:spacing w:after="0"/>
        <w:ind w:left="180" w:hanging="180"/>
      </w:pPr>
      <w:r>
        <w:t>Interviews – by appointment, brochures available</w:t>
      </w:r>
    </w:p>
    <w:p w14:paraId="2477C185" w14:textId="77777777" w:rsidR="00D84155" w:rsidRDefault="00D84155" w:rsidP="00255F18">
      <w:pPr>
        <w:pStyle w:val="ListParagraph"/>
        <w:numPr>
          <w:ilvl w:val="0"/>
          <w:numId w:val="1"/>
        </w:numPr>
        <w:spacing w:after="0"/>
        <w:ind w:left="180" w:hanging="180"/>
      </w:pPr>
      <w:r>
        <w:t xml:space="preserve">Career counseling – by appointment, </w:t>
      </w:r>
      <w:r w:rsidR="00C734C8">
        <w:t xml:space="preserve">free </w:t>
      </w:r>
      <w:r>
        <w:t>on</w:t>
      </w:r>
      <w:r w:rsidR="00183BEC">
        <w:t>-</w:t>
      </w:r>
      <w:r>
        <w:t xml:space="preserve">line </w:t>
      </w:r>
      <w:r w:rsidR="007A6FFD">
        <w:t xml:space="preserve">assessments </w:t>
      </w:r>
      <w:r>
        <w:t>available</w:t>
      </w:r>
    </w:p>
    <w:p w14:paraId="2147DFFD" w14:textId="77777777" w:rsidR="00D84155" w:rsidRDefault="00D84155" w:rsidP="00255F18">
      <w:pPr>
        <w:pStyle w:val="ListParagraph"/>
        <w:numPr>
          <w:ilvl w:val="0"/>
          <w:numId w:val="1"/>
        </w:numPr>
        <w:spacing w:after="0"/>
        <w:ind w:left="180" w:hanging="180"/>
      </w:pPr>
      <w:r>
        <w:t xml:space="preserve">Internships – by appointment, assistance available to find </w:t>
      </w:r>
      <w:r w:rsidR="00C734C8">
        <w:t>opportunities</w:t>
      </w:r>
    </w:p>
    <w:p w14:paraId="5D68AA20" w14:textId="77777777" w:rsidR="00D84155" w:rsidRDefault="00D84155" w:rsidP="00255F18">
      <w:pPr>
        <w:pStyle w:val="ListParagraph"/>
        <w:numPr>
          <w:ilvl w:val="0"/>
          <w:numId w:val="1"/>
        </w:numPr>
        <w:spacing w:after="0"/>
        <w:ind w:left="180" w:hanging="180"/>
      </w:pPr>
      <w:r>
        <w:t>Employers</w:t>
      </w:r>
      <w:r w:rsidR="002E5DA3">
        <w:t>/Graduate Programs</w:t>
      </w:r>
      <w:r>
        <w:t xml:space="preserve"> on campus – arranged as requested by employers</w:t>
      </w:r>
      <w:r w:rsidR="002E5DA3">
        <w:t xml:space="preserve"> or graduate programs</w:t>
      </w:r>
      <w:r w:rsidR="00C95951">
        <w:t>:</w:t>
      </w:r>
      <w:r>
        <w:t xml:space="preserve"> information sessions, on-campus interviews, information on </w:t>
      </w:r>
      <w:r w:rsidR="00C734C8">
        <w:t>Master Calendar and display screens</w:t>
      </w:r>
    </w:p>
    <w:p w14:paraId="135376D4" w14:textId="77777777" w:rsidR="00AA1B53" w:rsidRDefault="00AA1B53" w:rsidP="00255F18">
      <w:pPr>
        <w:spacing w:after="0"/>
        <w:rPr>
          <w:b/>
        </w:rPr>
        <w:sectPr w:rsidR="00AA1B53" w:rsidSect="00422C57">
          <w:type w:val="continuous"/>
          <w:pgSz w:w="12240" w:h="15840"/>
          <w:pgMar w:top="720" w:right="720" w:bottom="720" w:left="720" w:header="720" w:footer="720" w:gutter="0"/>
          <w:cols w:space="720"/>
          <w:docGrid w:linePitch="360"/>
        </w:sectPr>
      </w:pPr>
    </w:p>
    <w:p w14:paraId="04025765" w14:textId="77777777" w:rsidR="00255F18" w:rsidRPr="00E614F8" w:rsidRDefault="00255F18" w:rsidP="00255F18">
      <w:pPr>
        <w:spacing w:after="0"/>
        <w:rPr>
          <w:b/>
          <w:sz w:val="16"/>
          <w:szCs w:val="16"/>
        </w:rPr>
      </w:pPr>
    </w:p>
    <w:p w14:paraId="68DF6FE4" w14:textId="77777777" w:rsidR="00422C57" w:rsidRPr="00E614F8" w:rsidRDefault="00422C57" w:rsidP="00255F18">
      <w:pPr>
        <w:spacing w:after="0"/>
        <w:rPr>
          <w:b/>
          <w:sz w:val="16"/>
          <w:szCs w:val="16"/>
        </w:rPr>
        <w:sectPr w:rsidR="00422C57" w:rsidRPr="00E614F8" w:rsidSect="00422C57">
          <w:type w:val="continuous"/>
          <w:pgSz w:w="12240" w:h="15840"/>
          <w:pgMar w:top="720" w:right="720" w:bottom="720" w:left="720" w:header="720" w:footer="720" w:gutter="0"/>
          <w:cols w:space="720"/>
          <w:docGrid w:linePitch="360"/>
        </w:sectPr>
      </w:pPr>
    </w:p>
    <w:p w14:paraId="5ED4727D" w14:textId="77777777" w:rsidR="00605953" w:rsidRDefault="00605953" w:rsidP="00255F18">
      <w:pPr>
        <w:spacing w:after="0"/>
      </w:pPr>
      <w:r>
        <w:rPr>
          <w:b/>
        </w:rPr>
        <w:t>Career Counseling – Assessments</w:t>
      </w:r>
      <w:r w:rsidR="00E614F8">
        <w:rPr>
          <w:b/>
        </w:rPr>
        <w:t xml:space="preserve"> - Resources</w:t>
      </w:r>
      <w:r>
        <w:rPr>
          <w:b/>
        </w:rPr>
        <w:t>:</w:t>
      </w:r>
    </w:p>
    <w:p w14:paraId="17391E7F" w14:textId="77777777" w:rsidR="00605953" w:rsidRDefault="00605953" w:rsidP="007A6FFD">
      <w:pPr>
        <w:pStyle w:val="ListParagraph"/>
        <w:numPr>
          <w:ilvl w:val="0"/>
          <w:numId w:val="1"/>
        </w:numPr>
        <w:spacing w:after="0"/>
        <w:ind w:left="180" w:hanging="180"/>
      </w:pPr>
      <w:r>
        <w:t xml:space="preserve">Montana Career Information System (MCIS) – excellent, FREE, on-line career resource site, use it to take assessments, perform research and develop a strategy. These are a great FIRST step in a process that you should tackle over the course of your </w:t>
      </w:r>
      <w:r w:rsidR="00C734C8">
        <w:t xml:space="preserve">entire </w:t>
      </w:r>
      <w:r>
        <w:t>college career.</w:t>
      </w:r>
    </w:p>
    <w:p w14:paraId="0553B5FF" w14:textId="77777777" w:rsidR="00E614F8" w:rsidRDefault="00E614F8" w:rsidP="007A6FFD">
      <w:pPr>
        <w:pStyle w:val="ListParagraph"/>
        <w:numPr>
          <w:ilvl w:val="0"/>
          <w:numId w:val="1"/>
        </w:numPr>
        <w:spacing w:after="0"/>
        <w:ind w:left="180" w:hanging="180"/>
      </w:pPr>
      <w:r>
        <w:t xml:space="preserve">O*NET Online – This resource provided by the Federal Department of Labor is vast, but very easy to use. It contains information about ANY job title you might be able to dream up, and also contains a few other assessments. You can find it at this website: </w:t>
      </w:r>
      <w:hyperlink r:id="rId13" w:history="1">
        <w:r w:rsidRPr="007A6FFD">
          <w:t>https://www.onetonline.org/</w:t>
        </w:r>
      </w:hyperlink>
      <w:r>
        <w:t xml:space="preserve"> </w:t>
      </w:r>
    </w:p>
    <w:p w14:paraId="7779B287" w14:textId="77777777" w:rsidR="00605953" w:rsidRPr="00E614F8" w:rsidRDefault="00605953" w:rsidP="00255F18">
      <w:pPr>
        <w:spacing w:after="0"/>
        <w:rPr>
          <w:sz w:val="16"/>
          <w:szCs w:val="16"/>
        </w:rPr>
      </w:pPr>
    </w:p>
    <w:p w14:paraId="12C2DC68" w14:textId="77777777" w:rsidR="00D063ED" w:rsidRPr="001C12C7" w:rsidRDefault="00422C57" w:rsidP="00255F18">
      <w:pPr>
        <w:spacing w:after="0"/>
        <w:rPr>
          <w:b/>
        </w:rPr>
      </w:pPr>
      <w:r>
        <w:rPr>
          <w:b/>
        </w:rPr>
        <w:t>Annual</w:t>
      </w:r>
      <w:r w:rsidR="00C95951" w:rsidRPr="001C12C7">
        <w:rPr>
          <w:b/>
        </w:rPr>
        <w:t xml:space="preserve"> Event</w:t>
      </w:r>
      <w:r w:rsidR="003F5F5E" w:rsidRPr="001C12C7">
        <w:rPr>
          <w:b/>
        </w:rPr>
        <w:t>s</w:t>
      </w:r>
      <w:r w:rsidR="00D063ED" w:rsidRPr="001C12C7">
        <w:rPr>
          <w:b/>
        </w:rPr>
        <w:t>/Opportunities</w:t>
      </w:r>
      <w:r w:rsidR="00C95951" w:rsidRPr="001C12C7">
        <w:rPr>
          <w:b/>
        </w:rPr>
        <w:t xml:space="preserve">: </w:t>
      </w:r>
    </w:p>
    <w:p w14:paraId="65A02D2A" w14:textId="4332289A" w:rsidR="007C682E" w:rsidRDefault="007C682E" w:rsidP="007C682E">
      <w:pPr>
        <w:pStyle w:val="ListParagraph"/>
        <w:numPr>
          <w:ilvl w:val="0"/>
          <w:numId w:val="1"/>
        </w:numPr>
        <w:spacing w:after="0"/>
        <w:ind w:left="180" w:hanging="180"/>
      </w:pPr>
      <w:r w:rsidRPr="005B09F5">
        <w:rPr>
          <w:u w:val="single"/>
        </w:rPr>
        <w:t>Fall Job &amp; Internship Fair</w:t>
      </w:r>
      <w:r w:rsidRPr="007A6FFD">
        <w:t xml:space="preserve"> </w:t>
      </w:r>
      <w:r>
        <w:t xml:space="preserve">– </w:t>
      </w:r>
      <w:r w:rsidRPr="007C682E">
        <w:rPr>
          <w:b/>
          <w:bCs/>
        </w:rPr>
        <w:t>Wednesday August 27, 10:30am-1:30pm</w:t>
      </w:r>
      <w:r>
        <w:t xml:space="preserve">, </w:t>
      </w:r>
      <w:proofErr w:type="spellStart"/>
      <w:r>
        <w:t>Morledge</w:t>
      </w:r>
      <w:proofErr w:type="spellEnd"/>
      <w:r>
        <w:t xml:space="preserve"> Walkway (depending on the weather) in front of the Bair Family Student Center - begin networking, look for part-time work – both on- and off-campus, learn about services in the community, join clubs or organizations on-campus, and pursue internships</w:t>
      </w:r>
    </w:p>
    <w:p w14:paraId="588E42E5" w14:textId="77777777" w:rsidR="007A6FFD" w:rsidRPr="007A6FFD" w:rsidRDefault="007A6FFD" w:rsidP="007A6FFD">
      <w:pPr>
        <w:pStyle w:val="ListParagraph"/>
        <w:numPr>
          <w:ilvl w:val="0"/>
          <w:numId w:val="1"/>
        </w:numPr>
        <w:spacing w:after="0"/>
        <w:ind w:left="180" w:hanging="180"/>
      </w:pPr>
      <w:r w:rsidRPr="005B09F5">
        <w:rPr>
          <w:u w:val="single"/>
        </w:rPr>
        <w:t>Résumé Workshops</w:t>
      </w:r>
      <w:r w:rsidRPr="007A6FFD">
        <w:t xml:space="preserve"> – </w:t>
      </w:r>
      <w:r>
        <w:t>A week of workshops (pick one that works for you!) prior to the job fair</w:t>
      </w:r>
      <w:r w:rsidRPr="007A6FFD">
        <w:t xml:space="preserve"> </w:t>
      </w:r>
    </w:p>
    <w:p w14:paraId="64A91F1C" w14:textId="2190B791" w:rsidR="007A6FFD" w:rsidRDefault="007A6FFD" w:rsidP="007A6FFD">
      <w:pPr>
        <w:pStyle w:val="ListParagraph"/>
        <w:numPr>
          <w:ilvl w:val="0"/>
          <w:numId w:val="1"/>
        </w:numPr>
        <w:spacing w:after="0"/>
        <w:ind w:left="180" w:hanging="180"/>
      </w:pPr>
      <w:r w:rsidRPr="005B09F5">
        <w:rPr>
          <w:u w:val="single"/>
        </w:rPr>
        <w:t>Jobs Jamboree</w:t>
      </w:r>
      <w:r>
        <w:t xml:space="preserve"> –</w:t>
      </w:r>
      <w:r w:rsidR="00870BE9">
        <w:t xml:space="preserve"> </w:t>
      </w:r>
      <w:r w:rsidR="009C72D5">
        <w:t>J</w:t>
      </w:r>
      <w:r>
        <w:t>ob fair sponsored by Billings Job Service – usually draws well over 100 employers from city, state and even the region –</w:t>
      </w:r>
      <w:r w:rsidR="002F27B5">
        <w:t xml:space="preserve"> </w:t>
      </w:r>
      <w:r w:rsidR="007C682E" w:rsidRPr="007C682E">
        <w:rPr>
          <w:bCs/>
        </w:rPr>
        <w:t>Third Wednesday of March</w:t>
      </w:r>
      <w:r>
        <w:t xml:space="preserve"> – Billings </w:t>
      </w:r>
      <w:proofErr w:type="spellStart"/>
      <w:r>
        <w:t>MetraPark</w:t>
      </w:r>
      <w:proofErr w:type="spellEnd"/>
      <w:r>
        <w:t>, Montana Pavilion</w:t>
      </w:r>
    </w:p>
    <w:p w14:paraId="471B5FCB" w14:textId="77777777" w:rsidR="007A6FFD" w:rsidRPr="007A6FFD" w:rsidRDefault="007A6FFD" w:rsidP="007A6FFD">
      <w:pPr>
        <w:pStyle w:val="ListParagraph"/>
        <w:numPr>
          <w:ilvl w:val="0"/>
          <w:numId w:val="1"/>
        </w:numPr>
        <w:spacing w:after="0"/>
        <w:ind w:left="180" w:hanging="180"/>
      </w:pPr>
      <w:r w:rsidRPr="005B09F5">
        <w:rPr>
          <w:u w:val="single"/>
        </w:rPr>
        <w:t>Organizations/Employers visiting campus</w:t>
      </w:r>
      <w:r w:rsidR="005B09F5">
        <w:t xml:space="preserve"> </w:t>
      </w:r>
      <w:r w:rsidR="005B09F5" w:rsidRPr="007A6FFD">
        <w:t>–</w:t>
      </w:r>
      <w:r w:rsidR="005B09F5">
        <w:t xml:space="preserve"> </w:t>
      </w:r>
      <w:r w:rsidR="009C72D5">
        <w:t>U</w:t>
      </w:r>
      <w:r w:rsidR="005B09F5">
        <w:t>sually</w:t>
      </w:r>
      <w:r>
        <w:t xml:space="preserve"> in the Bair Family Student Center lobby</w:t>
      </w:r>
      <w:r w:rsidR="005B09F5">
        <w:t>,</w:t>
      </w:r>
      <w:r>
        <w:t xml:space="preserve"> announcements on </w:t>
      </w:r>
      <w:r w:rsidR="005B09F5">
        <w:t xml:space="preserve">Career Services bulletin board, </w:t>
      </w:r>
      <w:r>
        <w:t>display screens</w:t>
      </w:r>
      <w:r w:rsidR="005B09F5">
        <w:t>, and</w:t>
      </w:r>
      <w:r>
        <w:t xml:space="preserve"> the master calendar</w:t>
      </w:r>
      <w:r w:rsidR="005B09F5">
        <w:t xml:space="preserve"> online</w:t>
      </w:r>
    </w:p>
    <w:p w14:paraId="537474BD" w14:textId="77777777" w:rsidR="001264A1" w:rsidRDefault="001264A1" w:rsidP="001264A1">
      <w:pPr>
        <w:spacing w:after="0" w:line="480" w:lineRule="auto"/>
        <w:rPr>
          <w:rFonts w:asciiTheme="majorHAnsi" w:hAnsiTheme="majorHAnsi"/>
        </w:rPr>
      </w:pPr>
    </w:p>
    <w:p w14:paraId="35AF4C15" w14:textId="77777777" w:rsidR="000C465F" w:rsidRDefault="000C465F" w:rsidP="001264A1">
      <w:pPr>
        <w:spacing w:after="0" w:line="480" w:lineRule="auto"/>
        <w:rPr>
          <w:rFonts w:asciiTheme="majorHAnsi" w:hAnsiTheme="majorHAnsi"/>
        </w:rPr>
        <w:sectPr w:rsidR="000C465F" w:rsidSect="001C12C7">
          <w:type w:val="continuous"/>
          <w:pgSz w:w="12240" w:h="15840"/>
          <w:pgMar w:top="720" w:right="720" w:bottom="720" w:left="720" w:header="720" w:footer="720" w:gutter="0"/>
          <w:cols w:space="720"/>
          <w:docGrid w:linePitch="360"/>
        </w:sectPr>
      </w:pPr>
    </w:p>
    <w:p w14:paraId="21068631" w14:textId="77777777" w:rsidR="001264A1" w:rsidRDefault="001264A1" w:rsidP="001264A1">
      <w:pPr>
        <w:spacing w:after="0" w:line="480" w:lineRule="auto"/>
        <w:rPr>
          <w:rFonts w:asciiTheme="majorHAnsi" w:hAnsiTheme="majorHAnsi"/>
        </w:rPr>
      </w:pPr>
      <w:r>
        <w:rPr>
          <w:rFonts w:asciiTheme="majorHAnsi" w:hAnsiTheme="majorHAnsi"/>
        </w:rPr>
        <w:lastRenderedPageBreak/>
        <w:t>____________________________________________________________________________________________________________________________________________________________________________________________________________________________________</w:t>
      </w:r>
    </w:p>
    <w:p w14:paraId="1256C0FF" w14:textId="77777777" w:rsidR="001264A1" w:rsidRDefault="001264A1" w:rsidP="001264A1">
      <w:pPr>
        <w:spacing w:after="0" w:line="480"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2536BD25" w14:textId="77777777" w:rsidR="001264A1" w:rsidRDefault="001264A1" w:rsidP="001264A1">
      <w:pPr>
        <w:spacing w:after="0" w:line="480"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40030B5C" w14:textId="77777777" w:rsidR="001264A1" w:rsidRDefault="001264A1" w:rsidP="001264A1">
      <w:pPr>
        <w:spacing w:after="0" w:line="480"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4FD796DF" w14:textId="77777777" w:rsidR="001264A1" w:rsidRDefault="001264A1" w:rsidP="001264A1">
      <w:pPr>
        <w:spacing w:after="0" w:line="480"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1CC3C9AC" w14:textId="77777777" w:rsidR="001264A1" w:rsidRDefault="001264A1" w:rsidP="001264A1">
      <w:pPr>
        <w:spacing w:after="0" w:line="480"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1E1C8B1A" w14:textId="77777777" w:rsidR="001264A1" w:rsidRDefault="001264A1" w:rsidP="001264A1">
      <w:pPr>
        <w:spacing w:after="0" w:line="480"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48112017" w14:textId="77777777" w:rsidR="001264A1" w:rsidRDefault="001264A1" w:rsidP="001264A1">
      <w:pPr>
        <w:spacing w:after="0" w:line="480"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5408DC4F" w14:textId="77777777" w:rsidR="001264A1" w:rsidRDefault="001264A1" w:rsidP="001264A1">
      <w:pPr>
        <w:spacing w:after="0" w:line="480"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72F8A740" w14:textId="77777777" w:rsidR="001264A1" w:rsidRDefault="001264A1" w:rsidP="001264A1">
      <w:pPr>
        <w:spacing w:after="0" w:line="480"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48353950" w14:textId="77777777" w:rsidR="001264A1" w:rsidRDefault="001264A1" w:rsidP="001264A1">
      <w:pPr>
        <w:spacing w:after="0" w:line="480"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3CE47DAA" w14:textId="77777777" w:rsidR="001264A1" w:rsidRDefault="001264A1" w:rsidP="001264A1">
      <w:pPr>
        <w:spacing w:after="0" w:line="480" w:lineRule="auto"/>
        <w:rPr>
          <w:rFonts w:asciiTheme="majorHAnsi" w:hAnsiTheme="majorHAnsi"/>
        </w:rPr>
      </w:pPr>
      <w:bookmarkStart w:id="0" w:name="_Hlk61341018"/>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bookmarkEnd w:id="0"/>
    </w:p>
    <w:p w14:paraId="24B5C72A" w14:textId="77777777" w:rsidR="00C245A9" w:rsidRDefault="00C245A9">
      <w:pPr>
        <w:spacing w:after="0"/>
      </w:pPr>
      <w:r>
        <w:rPr>
          <w:rFonts w:asciiTheme="majorHAnsi" w:hAnsiTheme="majorHAnsi"/>
        </w:rPr>
        <w:t>__________________________________________________________________________________________________________________</w:t>
      </w:r>
    </w:p>
    <w:sectPr w:rsidR="00C245A9" w:rsidSect="001264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0BFC" w14:textId="77777777" w:rsidR="00483065" w:rsidRDefault="00483065" w:rsidP="000C465F">
      <w:pPr>
        <w:spacing w:after="0" w:line="240" w:lineRule="auto"/>
      </w:pPr>
      <w:r>
        <w:separator/>
      </w:r>
    </w:p>
  </w:endnote>
  <w:endnote w:type="continuationSeparator" w:id="0">
    <w:p w14:paraId="69F054AB" w14:textId="77777777" w:rsidR="00483065" w:rsidRDefault="00483065" w:rsidP="000C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5BF9" w14:textId="24983201" w:rsidR="000C465F" w:rsidRDefault="000C465F" w:rsidP="000C465F">
    <w:pPr>
      <w:pStyle w:val="Footer"/>
      <w:jc w:val="right"/>
    </w:pPr>
    <w:r>
      <w:t xml:space="preserve">Updated </w:t>
    </w:r>
    <w:r w:rsidR="007C682E">
      <w:t xml:space="preserve">July </w:t>
    </w:r>
    <w:r w:rsidR="00870BE9">
      <w:t>202</w:t>
    </w:r>
    <w:r w:rsidR="002F27B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F201" w14:textId="77777777" w:rsidR="00483065" w:rsidRDefault="00483065" w:rsidP="000C465F">
      <w:pPr>
        <w:spacing w:after="0" w:line="240" w:lineRule="auto"/>
      </w:pPr>
      <w:r>
        <w:separator/>
      </w:r>
    </w:p>
  </w:footnote>
  <w:footnote w:type="continuationSeparator" w:id="0">
    <w:p w14:paraId="59621F20" w14:textId="77777777" w:rsidR="00483065" w:rsidRDefault="00483065" w:rsidP="000C4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F3849"/>
    <w:multiLevelType w:val="hybridMultilevel"/>
    <w:tmpl w:val="173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A7908"/>
    <w:multiLevelType w:val="hybridMultilevel"/>
    <w:tmpl w:val="EDD8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10CC6"/>
    <w:multiLevelType w:val="hybridMultilevel"/>
    <w:tmpl w:val="51B6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802B7"/>
    <w:multiLevelType w:val="hybridMultilevel"/>
    <w:tmpl w:val="B77C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41B26"/>
    <w:multiLevelType w:val="hybridMultilevel"/>
    <w:tmpl w:val="73BA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1D"/>
    <w:rsid w:val="00017E19"/>
    <w:rsid w:val="000602BC"/>
    <w:rsid w:val="00075D2A"/>
    <w:rsid w:val="000C465F"/>
    <w:rsid w:val="000D355C"/>
    <w:rsid w:val="000F47F8"/>
    <w:rsid w:val="000F5E37"/>
    <w:rsid w:val="00105143"/>
    <w:rsid w:val="001264A1"/>
    <w:rsid w:val="00133EC6"/>
    <w:rsid w:val="00171214"/>
    <w:rsid w:val="00183BEC"/>
    <w:rsid w:val="001862E2"/>
    <w:rsid w:val="001C12C7"/>
    <w:rsid w:val="00255F18"/>
    <w:rsid w:val="00294D52"/>
    <w:rsid w:val="002B2C8A"/>
    <w:rsid w:val="002E5DA3"/>
    <w:rsid w:val="002F27B5"/>
    <w:rsid w:val="003216C4"/>
    <w:rsid w:val="003639F3"/>
    <w:rsid w:val="003750A8"/>
    <w:rsid w:val="003B1364"/>
    <w:rsid w:val="003F5F5E"/>
    <w:rsid w:val="00422C57"/>
    <w:rsid w:val="00442173"/>
    <w:rsid w:val="00483065"/>
    <w:rsid w:val="00546EC2"/>
    <w:rsid w:val="00570FAF"/>
    <w:rsid w:val="005B09F5"/>
    <w:rsid w:val="00605953"/>
    <w:rsid w:val="00697331"/>
    <w:rsid w:val="007474E4"/>
    <w:rsid w:val="007A6FFD"/>
    <w:rsid w:val="007C25CF"/>
    <w:rsid w:val="007C682E"/>
    <w:rsid w:val="00861014"/>
    <w:rsid w:val="00870BE9"/>
    <w:rsid w:val="00880F0D"/>
    <w:rsid w:val="008F2258"/>
    <w:rsid w:val="00937EE6"/>
    <w:rsid w:val="009936D3"/>
    <w:rsid w:val="009B2284"/>
    <w:rsid w:val="009C72D5"/>
    <w:rsid w:val="009E3343"/>
    <w:rsid w:val="009E3504"/>
    <w:rsid w:val="00AA1B53"/>
    <w:rsid w:val="00AE610E"/>
    <w:rsid w:val="00B20542"/>
    <w:rsid w:val="00BF61EC"/>
    <w:rsid w:val="00C20ED1"/>
    <w:rsid w:val="00C245A9"/>
    <w:rsid w:val="00C734C8"/>
    <w:rsid w:val="00C95951"/>
    <w:rsid w:val="00CE45D9"/>
    <w:rsid w:val="00CE759A"/>
    <w:rsid w:val="00D063ED"/>
    <w:rsid w:val="00D15101"/>
    <w:rsid w:val="00D5054C"/>
    <w:rsid w:val="00D7191D"/>
    <w:rsid w:val="00D82D52"/>
    <w:rsid w:val="00D84155"/>
    <w:rsid w:val="00D94D0F"/>
    <w:rsid w:val="00DF051B"/>
    <w:rsid w:val="00DF659F"/>
    <w:rsid w:val="00E11B53"/>
    <w:rsid w:val="00E614F8"/>
    <w:rsid w:val="00EF715B"/>
    <w:rsid w:val="00FC66E7"/>
    <w:rsid w:val="00FC67CA"/>
    <w:rsid w:val="00FD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5A5D"/>
  <w15:docId w15:val="{4BE7FC69-4D99-423F-8B76-205F06A0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101"/>
    <w:rPr>
      <w:color w:val="0000FF" w:themeColor="hyperlink"/>
      <w:u w:val="single"/>
    </w:rPr>
  </w:style>
  <w:style w:type="paragraph" w:styleId="ListParagraph">
    <w:name w:val="List Paragraph"/>
    <w:basedOn w:val="Normal"/>
    <w:uiPriority w:val="34"/>
    <w:qFormat/>
    <w:rsid w:val="001C12C7"/>
    <w:pPr>
      <w:ind w:left="720"/>
      <w:contextualSpacing/>
    </w:pPr>
  </w:style>
  <w:style w:type="paragraph" w:styleId="BalloonText">
    <w:name w:val="Balloon Text"/>
    <w:basedOn w:val="Normal"/>
    <w:link w:val="BalloonTextChar"/>
    <w:uiPriority w:val="99"/>
    <w:semiHidden/>
    <w:unhideWhenUsed/>
    <w:rsid w:val="008F2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58"/>
    <w:rPr>
      <w:rFonts w:ascii="Tahoma" w:hAnsi="Tahoma" w:cs="Tahoma"/>
      <w:sz w:val="16"/>
      <w:szCs w:val="16"/>
    </w:rPr>
  </w:style>
  <w:style w:type="character" w:styleId="FollowedHyperlink">
    <w:name w:val="FollowedHyperlink"/>
    <w:basedOn w:val="DefaultParagraphFont"/>
    <w:uiPriority w:val="99"/>
    <w:semiHidden/>
    <w:unhideWhenUsed/>
    <w:rsid w:val="002E5DA3"/>
    <w:rPr>
      <w:color w:val="800080" w:themeColor="followedHyperlink"/>
      <w:u w:val="single"/>
    </w:rPr>
  </w:style>
  <w:style w:type="paragraph" w:styleId="Header">
    <w:name w:val="header"/>
    <w:basedOn w:val="Normal"/>
    <w:link w:val="HeaderChar"/>
    <w:uiPriority w:val="99"/>
    <w:unhideWhenUsed/>
    <w:rsid w:val="000C4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65F"/>
  </w:style>
  <w:style w:type="paragraph" w:styleId="Footer">
    <w:name w:val="footer"/>
    <w:basedOn w:val="Normal"/>
    <w:link w:val="FooterChar"/>
    <w:uiPriority w:val="99"/>
    <w:unhideWhenUsed/>
    <w:rsid w:val="000C4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65F"/>
  </w:style>
  <w:style w:type="character" w:styleId="UnresolvedMention">
    <w:name w:val="Unresolved Mention"/>
    <w:basedOn w:val="DefaultParagraphFont"/>
    <w:uiPriority w:val="99"/>
    <w:semiHidden/>
    <w:unhideWhenUsed/>
    <w:rsid w:val="009B2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onetonlin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rocky.edu/CareerLink/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cky.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sa.wallace@rocky.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Wallace</dc:creator>
  <cp:lastModifiedBy>Lisa Wallace</cp:lastModifiedBy>
  <cp:revision>2</cp:revision>
  <cp:lastPrinted>2026-01-14T15:47:00Z</cp:lastPrinted>
  <dcterms:created xsi:type="dcterms:W3CDTF">2026-01-14T15:48:00Z</dcterms:created>
  <dcterms:modified xsi:type="dcterms:W3CDTF">2026-01-14T15:48:00Z</dcterms:modified>
</cp:coreProperties>
</file>